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AF" w:rsidRPr="0010494B" w:rsidRDefault="00F057C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G5 </w:t>
      </w:r>
      <w:bookmarkStart w:id="0" w:name="_GoBack"/>
      <w:bookmarkEnd w:id="0"/>
      <w:r w:rsidR="009D1564">
        <w:rPr>
          <w:b/>
          <w:sz w:val="36"/>
          <w:szCs w:val="36"/>
        </w:rPr>
        <w:t>S</w:t>
      </w:r>
      <w:r w:rsidR="0010494B" w:rsidRPr="0010494B">
        <w:rPr>
          <w:b/>
          <w:sz w:val="36"/>
          <w:szCs w:val="36"/>
        </w:rPr>
        <w:t>pecifikace</w:t>
      </w:r>
      <w:r w:rsidR="009D1564">
        <w:rPr>
          <w:b/>
          <w:sz w:val="36"/>
          <w:szCs w:val="36"/>
        </w:rPr>
        <w:t xml:space="preserve"> – Velkoformátový displej</w:t>
      </w:r>
    </w:p>
    <w:p w:rsidR="0010494B" w:rsidRDefault="0010494B"/>
    <w:p w:rsidR="009D1564" w:rsidRDefault="009D1564" w:rsidP="009D1564">
      <w:r>
        <w:t>Velkoformátový displej 55“- 65“</w:t>
      </w:r>
    </w:p>
    <w:p w:rsidR="009D1564" w:rsidRPr="009D1564" w:rsidRDefault="009D1564" w:rsidP="009D1564">
      <w:r w:rsidRPr="009D1564">
        <w:t>Provoz 16/7</w:t>
      </w:r>
    </w:p>
    <w:p w:rsidR="009D1564" w:rsidRPr="009D1564" w:rsidRDefault="009D1564" w:rsidP="009D1564">
      <w:r w:rsidRPr="009D1564">
        <w:t xml:space="preserve">Digital </w:t>
      </w:r>
      <w:proofErr w:type="spellStart"/>
      <w:r w:rsidRPr="009D1564">
        <w:t>Signage</w:t>
      </w:r>
      <w:proofErr w:type="spellEnd"/>
      <w:r w:rsidRPr="009D1564">
        <w:t xml:space="preserve"> </w:t>
      </w:r>
    </w:p>
    <w:p w:rsidR="009D1564" w:rsidRDefault="009D1564" w:rsidP="009D1564">
      <w:proofErr w:type="spellStart"/>
      <w:r w:rsidRPr="009D1564">
        <w:t>Multi</w:t>
      </w:r>
      <w:proofErr w:type="spellEnd"/>
      <w:r w:rsidRPr="009D1564">
        <w:t xml:space="preserve"> Monitoring &amp; </w:t>
      </w:r>
      <w:proofErr w:type="spellStart"/>
      <w:r w:rsidRPr="009D1564">
        <w:t>Control</w:t>
      </w:r>
      <w:proofErr w:type="spellEnd"/>
      <w:r w:rsidRPr="009D1564">
        <w:t xml:space="preserve"> Software</w:t>
      </w:r>
    </w:p>
    <w:p w:rsidR="00464A49" w:rsidRPr="00151C4D" w:rsidRDefault="009D1564" w:rsidP="009D1564">
      <w:r w:rsidRPr="009D1564">
        <w:t>2 x 10 W reproduktory</w:t>
      </w:r>
    </w:p>
    <w:p w:rsidR="00B364D8" w:rsidRDefault="009D1564" w:rsidP="009D1564">
      <w:r w:rsidRPr="009D1564">
        <w:t>Rozlišení: Full HD</w:t>
      </w:r>
    </w:p>
    <w:p w:rsidR="009D1564" w:rsidRDefault="009D1564" w:rsidP="009D1564">
      <w:r w:rsidRPr="009D1564">
        <w:t>Poměr obrazu: 16:9</w:t>
      </w:r>
    </w:p>
    <w:sectPr w:rsidR="009D1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4B"/>
    <w:rsid w:val="00016855"/>
    <w:rsid w:val="00034292"/>
    <w:rsid w:val="0010494B"/>
    <w:rsid w:val="00137DBB"/>
    <w:rsid w:val="00151C4D"/>
    <w:rsid w:val="001F158D"/>
    <w:rsid w:val="00354271"/>
    <w:rsid w:val="00464A49"/>
    <w:rsid w:val="009D1564"/>
    <w:rsid w:val="00A563BE"/>
    <w:rsid w:val="00B364D8"/>
    <w:rsid w:val="00C573F7"/>
    <w:rsid w:val="00D01126"/>
    <w:rsid w:val="00E518AF"/>
    <w:rsid w:val="00EE4E38"/>
    <w:rsid w:val="00F057C4"/>
    <w:rsid w:val="00F1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1625"/>
  <w15:chartTrackingRefBased/>
  <w15:docId w15:val="{A74ECB33-D84F-44A6-8C89-D1C16236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2019-01-13T17:34:00Z</dcterms:created>
  <dcterms:modified xsi:type="dcterms:W3CDTF">2019-04-01T12:44:00Z</dcterms:modified>
</cp:coreProperties>
</file>